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1683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C97C55F"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57B9A9D"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1E74F5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1DC131F"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2D68DE4"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C0E209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5054CF8"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766B99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5AE97944" w14:textId="6968C1AA" w:rsidR="00582D4C" w:rsidRPr="001D0818" w:rsidRDefault="00DA6F63"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Informative Speech </w:t>
      </w:r>
    </w:p>
    <w:p w14:paraId="49DE0922"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611389D"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3DB5C204"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00E0EB4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4FAE8B69"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762710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3B90C0E"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7D104B53"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7526B1F9"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886A35A"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1035A45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74ED6B20"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3339133"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7C5644FD" w14:textId="3E51C9BE" w:rsidR="00A710FA" w:rsidRDefault="00DA6F63"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Informative Speech </w:t>
      </w:r>
    </w:p>
    <w:p w14:paraId="62B54833" w14:textId="47BD2222" w:rsidR="00DA6F63" w:rsidRDefault="001A21AB" w:rsidP="00DA6F63">
      <w:pPr>
        <w:pStyle w:val="ListParagraph"/>
        <w:numPr>
          <w:ilvl w:val="0"/>
          <w:numId w:val="4"/>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Place </w:t>
      </w:r>
      <w:bookmarkStart w:id="0" w:name="_GoBack"/>
      <w:bookmarkEnd w:id="0"/>
    </w:p>
    <w:p w14:paraId="0EFD262A" w14:textId="70608B7A" w:rsidR="00DA6F63" w:rsidRDefault="001A21AB" w:rsidP="00DA6F63">
      <w:pPr>
        <w:pStyle w:val="ListParagraph"/>
        <w:numPr>
          <w:ilvl w:val="0"/>
          <w:numId w:val="4"/>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Brazil </w:t>
      </w:r>
      <w:r w:rsidR="00DA6F63">
        <w:rPr>
          <w:rFonts w:ascii="Times New Roman" w:eastAsia="Times New Roman" w:hAnsi="Times New Roman" w:cs="Times New Roman"/>
          <w:bCs/>
          <w:color w:val="333333"/>
          <w:sz w:val="24"/>
          <w:szCs w:val="24"/>
        </w:rPr>
        <w:t xml:space="preserve"> </w:t>
      </w:r>
    </w:p>
    <w:p w14:paraId="60369268" w14:textId="4E21F976" w:rsidR="00DA6F63" w:rsidRDefault="00DA6F63" w:rsidP="00DA6F63">
      <w:pPr>
        <w:pStyle w:val="ListParagraph"/>
        <w:numPr>
          <w:ilvl w:val="0"/>
          <w:numId w:val="4"/>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To inform the audience about the </w:t>
      </w:r>
      <w:r w:rsidR="001A21AB">
        <w:rPr>
          <w:rFonts w:ascii="Times New Roman" w:eastAsia="Times New Roman" w:hAnsi="Times New Roman" w:cs="Times New Roman"/>
          <w:bCs/>
          <w:color w:val="333333"/>
          <w:sz w:val="24"/>
          <w:szCs w:val="24"/>
        </w:rPr>
        <w:t xml:space="preserve">diverse culture of Brazil </w:t>
      </w:r>
      <w:r>
        <w:rPr>
          <w:rFonts w:ascii="Times New Roman" w:eastAsia="Times New Roman" w:hAnsi="Times New Roman" w:cs="Times New Roman"/>
          <w:bCs/>
          <w:color w:val="333333"/>
          <w:sz w:val="24"/>
          <w:szCs w:val="24"/>
        </w:rPr>
        <w:t xml:space="preserve"> </w:t>
      </w:r>
    </w:p>
    <w:p w14:paraId="73C2EA52" w14:textId="152C5F36" w:rsidR="00DA6F63" w:rsidRDefault="00DA6F63" w:rsidP="00DA6F63">
      <w:pPr>
        <w:pStyle w:val="ListParagraph"/>
        <w:numPr>
          <w:ilvl w:val="0"/>
          <w:numId w:val="4"/>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Topical </w:t>
      </w:r>
    </w:p>
    <w:p w14:paraId="624D67A4" w14:textId="36E1A26F" w:rsidR="00DA6F63" w:rsidRDefault="00DA6F63" w:rsidP="00DA6F63">
      <w:pPr>
        <w:pStyle w:val="ListParagraph"/>
        <w:shd w:val="clear" w:color="auto" w:fill="FFFFFF"/>
        <w:spacing w:after="0" w:line="480" w:lineRule="auto"/>
        <w:jc w:val="center"/>
        <w:outlineLvl w:val="3"/>
        <w:rPr>
          <w:rFonts w:ascii="Times New Roman" w:eastAsia="Times New Roman" w:hAnsi="Times New Roman" w:cs="Times New Roman"/>
          <w:b/>
          <w:bCs/>
          <w:color w:val="333333"/>
          <w:sz w:val="24"/>
          <w:szCs w:val="24"/>
        </w:rPr>
      </w:pPr>
      <w:r w:rsidRPr="00DA6F63">
        <w:rPr>
          <w:rFonts w:ascii="Times New Roman" w:eastAsia="Times New Roman" w:hAnsi="Times New Roman" w:cs="Times New Roman"/>
          <w:b/>
          <w:bCs/>
          <w:color w:val="333333"/>
          <w:sz w:val="24"/>
          <w:szCs w:val="24"/>
        </w:rPr>
        <w:t>Outline</w:t>
      </w:r>
    </w:p>
    <w:p w14:paraId="35E2B295" w14:textId="2626C3C6" w:rsidR="00C60F9A" w:rsidRDefault="00C60F9A" w:rsidP="00DA6F63">
      <w:pPr>
        <w:pStyle w:val="ListParagraph"/>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Introduction</w:t>
      </w:r>
    </w:p>
    <w:p w14:paraId="54E9BDE4" w14:textId="690DFB64" w:rsidR="00C60F9A" w:rsidRPr="00C60F9A" w:rsidRDefault="00C60F9A" w:rsidP="00C60F9A">
      <w:pPr>
        <w:pStyle w:val="ListParagraph"/>
        <w:numPr>
          <w:ilvl w:val="0"/>
          <w:numId w:val="5"/>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Attention grabber: </w:t>
      </w:r>
      <w:r w:rsidR="001A21AB">
        <w:rPr>
          <w:rFonts w:ascii="Times New Roman" w:eastAsia="Times New Roman" w:hAnsi="Times New Roman" w:cs="Times New Roman"/>
          <w:bCs/>
          <w:color w:val="333333"/>
          <w:sz w:val="24"/>
          <w:szCs w:val="24"/>
        </w:rPr>
        <w:t xml:space="preserve">Brazil has a highly diversified culture, one of the top in the world. This diversity results from </w:t>
      </w:r>
      <w:r w:rsidR="00A143A4">
        <w:rPr>
          <w:rFonts w:ascii="Times New Roman" w:eastAsia="Times New Roman" w:hAnsi="Times New Roman" w:cs="Times New Roman"/>
          <w:bCs/>
          <w:color w:val="333333"/>
          <w:sz w:val="24"/>
          <w:szCs w:val="24"/>
        </w:rPr>
        <w:t xml:space="preserve">the combination of cultures from the European settlers, immigrants, and the indigenous people. As a result of this, the culture is complex and unique. </w:t>
      </w:r>
    </w:p>
    <w:p w14:paraId="57D3C70B" w14:textId="1D40CFD6" w:rsidR="00C60F9A" w:rsidRPr="00C60F9A" w:rsidRDefault="00C60F9A" w:rsidP="00C60F9A">
      <w:pPr>
        <w:pStyle w:val="ListParagraph"/>
        <w:numPr>
          <w:ilvl w:val="0"/>
          <w:numId w:val="5"/>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Thesis: </w:t>
      </w:r>
      <w:r w:rsidR="00A143A4">
        <w:rPr>
          <w:rFonts w:ascii="Times New Roman" w:eastAsia="Times New Roman" w:hAnsi="Times New Roman" w:cs="Times New Roman"/>
          <w:bCs/>
          <w:color w:val="333333"/>
          <w:sz w:val="24"/>
          <w:szCs w:val="24"/>
        </w:rPr>
        <w:t xml:space="preserve">The cultural diversity of Brazil centers on </w:t>
      </w:r>
      <w:r w:rsidR="005C681B">
        <w:rPr>
          <w:rFonts w:ascii="Times New Roman" w:eastAsia="Times New Roman" w:hAnsi="Times New Roman" w:cs="Times New Roman"/>
          <w:bCs/>
          <w:color w:val="333333"/>
          <w:sz w:val="24"/>
          <w:szCs w:val="24"/>
        </w:rPr>
        <w:t>language and communication and social customs</w:t>
      </w:r>
      <w:r w:rsidR="00A143A4">
        <w:rPr>
          <w:rFonts w:ascii="Times New Roman" w:eastAsia="Times New Roman" w:hAnsi="Times New Roman" w:cs="Times New Roman"/>
          <w:bCs/>
          <w:color w:val="333333"/>
          <w:sz w:val="24"/>
          <w:szCs w:val="24"/>
        </w:rPr>
        <w:t xml:space="preserve">. </w:t>
      </w:r>
      <w:r>
        <w:rPr>
          <w:rFonts w:ascii="Times New Roman" w:eastAsia="Times New Roman" w:hAnsi="Times New Roman" w:cs="Times New Roman"/>
          <w:bCs/>
          <w:color w:val="333333"/>
          <w:sz w:val="24"/>
          <w:szCs w:val="24"/>
        </w:rPr>
        <w:t xml:space="preserve"> </w:t>
      </w:r>
    </w:p>
    <w:p w14:paraId="137E9BAA" w14:textId="1C4886E4" w:rsidR="00C60F9A" w:rsidRDefault="00C60F9A" w:rsidP="00C60F9A">
      <w:pPr>
        <w:pStyle w:val="ListParagraph"/>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Body</w:t>
      </w:r>
    </w:p>
    <w:p w14:paraId="256BAACD" w14:textId="0B36E1BF" w:rsidR="00C60F9A" w:rsidRPr="00A143A4" w:rsidRDefault="00A143A4" w:rsidP="00C60F9A">
      <w:pPr>
        <w:pStyle w:val="ListParagraph"/>
        <w:numPr>
          <w:ilvl w:val="0"/>
          <w:numId w:val="6"/>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Cs/>
          <w:color w:val="333333"/>
          <w:sz w:val="24"/>
          <w:szCs w:val="24"/>
        </w:rPr>
        <w:t xml:space="preserve">Language and communication </w:t>
      </w:r>
    </w:p>
    <w:p w14:paraId="59BF6B2E" w14:textId="50474AF6" w:rsidR="00A143A4" w:rsidRPr="00A143A4" w:rsidRDefault="00A143A4" w:rsidP="00A143A4">
      <w:pPr>
        <w:pStyle w:val="ListParagraph"/>
        <w:numPr>
          <w:ilvl w:val="0"/>
          <w:numId w:val="14"/>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Cs/>
          <w:color w:val="333333"/>
          <w:sz w:val="24"/>
          <w:szCs w:val="24"/>
        </w:rPr>
        <w:t xml:space="preserve">Portuguese is the official language of Brazil </w:t>
      </w:r>
    </w:p>
    <w:p w14:paraId="5A139FF3" w14:textId="68C9107E" w:rsidR="00A143A4" w:rsidRPr="00A143A4" w:rsidRDefault="00A143A4" w:rsidP="00A143A4">
      <w:pPr>
        <w:pStyle w:val="ListParagraph"/>
        <w:numPr>
          <w:ilvl w:val="0"/>
          <w:numId w:val="15"/>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Cs/>
          <w:color w:val="333333"/>
          <w:sz w:val="24"/>
          <w:szCs w:val="24"/>
        </w:rPr>
        <w:t xml:space="preserve">The Portuguese language is Brazil is different from the one that is spoken in Portugal (Cultural Atlas, 2021). </w:t>
      </w:r>
    </w:p>
    <w:p w14:paraId="102C246E" w14:textId="65F80BAB" w:rsidR="00A143A4" w:rsidRPr="005C681B" w:rsidRDefault="00A143A4" w:rsidP="00A143A4">
      <w:pPr>
        <w:pStyle w:val="ListParagraph"/>
        <w:numPr>
          <w:ilvl w:val="0"/>
          <w:numId w:val="15"/>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Cs/>
          <w:color w:val="333333"/>
          <w:sz w:val="24"/>
          <w:szCs w:val="24"/>
        </w:rPr>
        <w:t xml:space="preserve">Apart from Portuguese, there are numerous minority languages including Italian, Polish, Japanese, and indigenous languages. </w:t>
      </w:r>
    </w:p>
    <w:p w14:paraId="1B6E9936" w14:textId="0ED14CB3" w:rsidR="005C681B" w:rsidRPr="005C681B" w:rsidRDefault="005C681B" w:rsidP="005C681B">
      <w:pPr>
        <w:pStyle w:val="ListParagraph"/>
        <w:numPr>
          <w:ilvl w:val="0"/>
          <w:numId w:val="14"/>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Cs/>
          <w:color w:val="333333"/>
          <w:sz w:val="24"/>
          <w:szCs w:val="24"/>
        </w:rPr>
        <w:t xml:space="preserve">Brazilians prefer the use of indirect methods of communication (Culture Crossing Guide). </w:t>
      </w:r>
    </w:p>
    <w:p w14:paraId="6FF11576" w14:textId="0ED14CB3" w:rsidR="005C681B" w:rsidRPr="005C681B" w:rsidRDefault="005C681B" w:rsidP="005C681B">
      <w:pPr>
        <w:pStyle w:val="ListParagraph"/>
        <w:numPr>
          <w:ilvl w:val="0"/>
          <w:numId w:val="16"/>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Cs/>
          <w:color w:val="333333"/>
          <w:sz w:val="24"/>
          <w:szCs w:val="24"/>
        </w:rPr>
        <w:lastRenderedPageBreak/>
        <w:t>Brazilians use body language to emphasize on what they are saying during communication</w:t>
      </w:r>
    </w:p>
    <w:p w14:paraId="6BA3C2AF" w14:textId="75E103A5" w:rsidR="005C681B" w:rsidRPr="005C681B" w:rsidRDefault="005C681B" w:rsidP="005C681B">
      <w:pPr>
        <w:pStyle w:val="ListParagraph"/>
        <w:numPr>
          <w:ilvl w:val="0"/>
          <w:numId w:val="16"/>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Cs/>
          <w:color w:val="333333"/>
          <w:sz w:val="24"/>
          <w:szCs w:val="24"/>
        </w:rPr>
        <w:t xml:space="preserve">Brazilians also use non-verbal cues to assess the intentions of the person they are speaking to. </w:t>
      </w:r>
    </w:p>
    <w:p w14:paraId="231D9E34" w14:textId="5522A41A" w:rsidR="005C681B" w:rsidRPr="005C681B" w:rsidRDefault="005C681B" w:rsidP="005C681B">
      <w:pPr>
        <w:pStyle w:val="ListParagraph"/>
        <w:numPr>
          <w:ilvl w:val="0"/>
          <w:numId w:val="6"/>
        </w:num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Cs/>
          <w:color w:val="333333"/>
          <w:sz w:val="24"/>
          <w:szCs w:val="24"/>
        </w:rPr>
        <w:t xml:space="preserve">Social customs </w:t>
      </w:r>
    </w:p>
    <w:p w14:paraId="04413889" w14:textId="2796BF78" w:rsidR="005C681B" w:rsidRDefault="005C681B" w:rsidP="005C681B">
      <w:pPr>
        <w:pStyle w:val="ListParagraph"/>
        <w:numPr>
          <w:ilvl w:val="0"/>
          <w:numId w:val="17"/>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Brazilians have a unique way of meeting and greeting </w:t>
      </w:r>
    </w:p>
    <w:p w14:paraId="39A91BA8" w14:textId="7DC3ECDF" w:rsidR="005C681B" w:rsidRDefault="005C681B" w:rsidP="005C681B">
      <w:pPr>
        <w:pStyle w:val="ListParagraph"/>
        <w:numPr>
          <w:ilvl w:val="0"/>
          <w:numId w:val="18"/>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Men shake hands firmly when greeting (The American Federal Service, 2021). They also maintain direct contact</w:t>
      </w:r>
    </w:p>
    <w:p w14:paraId="30027C6A" w14:textId="5429BA14" w:rsidR="005C681B" w:rsidRDefault="005C681B" w:rsidP="005C681B">
      <w:pPr>
        <w:pStyle w:val="ListParagraph"/>
        <w:numPr>
          <w:ilvl w:val="0"/>
          <w:numId w:val="18"/>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Women greet by kissing on the cheeks. </w:t>
      </w:r>
    </w:p>
    <w:p w14:paraId="60631501" w14:textId="10ECBBCC" w:rsidR="005C681B" w:rsidRDefault="005C681B" w:rsidP="005C681B">
      <w:pPr>
        <w:pStyle w:val="ListParagraph"/>
        <w:numPr>
          <w:ilvl w:val="0"/>
          <w:numId w:val="17"/>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Brazilians have a unique way of dining and gift giving</w:t>
      </w:r>
    </w:p>
    <w:p w14:paraId="3AACC41F" w14:textId="2A5503A4" w:rsidR="005C681B" w:rsidRDefault="005C681B" w:rsidP="005C681B">
      <w:pPr>
        <w:pStyle w:val="ListParagraph"/>
        <w:numPr>
          <w:ilvl w:val="0"/>
          <w:numId w:val="19"/>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Brazilians prefer flowers as gifts or other small gifts (Cultural Atlas). </w:t>
      </w:r>
    </w:p>
    <w:p w14:paraId="55BF6365" w14:textId="41EE1926" w:rsidR="005C681B" w:rsidRDefault="005C681B" w:rsidP="005C681B">
      <w:pPr>
        <w:pStyle w:val="ListParagraph"/>
        <w:numPr>
          <w:ilvl w:val="0"/>
          <w:numId w:val="19"/>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Brazilians do not eat using their bare hands. </w:t>
      </w:r>
    </w:p>
    <w:p w14:paraId="664798D9" w14:textId="63BFB910" w:rsidR="005C681B" w:rsidRPr="005C681B" w:rsidRDefault="005C681B" w:rsidP="005C681B">
      <w:pPr>
        <w:pStyle w:val="ListParagraph"/>
        <w:shd w:val="clear" w:color="auto" w:fill="FFFFFF"/>
        <w:spacing w:after="0" w:line="480" w:lineRule="auto"/>
        <w:ind w:left="1800"/>
        <w:jc w:val="center"/>
        <w:outlineLvl w:val="3"/>
        <w:rPr>
          <w:rFonts w:ascii="Times New Roman" w:eastAsia="Times New Roman" w:hAnsi="Times New Roman" w:cs="Times New Roman"/>
          <w:b/>
          <w:bCs/>
          <w:color w:val="333333"/>
          <w:sz w:val="24"/>
          <w:szCs w:val="24"/>
        </w:rPr>
      </w:pPr>
      <w:r w:rsidRPr="005C681B">
        <w:rPr>
          <w:rFonts w:ascii="Times New Roman" w:eastAsia="Times New Roman" w:hAnsi="Times New Roman" w:cs="Times New Roman"/>
          <w:b/>
          <w:bCs/>
          <w:color w:val="333333"/>
          <w:sz w:val="24"/>
          <w:szCs w:val="24"/>
        </w:rPr>
        <w:t>Conclusion</w:t>
      </w:r>
    </w:p>
    <w:p w14:paraId="1A797E47" w14:textId="412F9FB8" w:rsidR="005C681B" w:rsidRDefault="00281141" w:rsidP="00281141">
      <w:pPr>
        <w:pStyle w:val="ListParagraph"/>
        <w:numPr>
          <w:ilvl w:val="0"/>
          <w:numId w:val="20"/>
        </w:numPr>
        <w:shd w:val="clear" w:color="auto" w:fill="FFFFFF"/>
        <w:spacing w:after="0" w:line="480" w:lineRule="auto"/>
        <w:outlineLvl w:val="3"/>
        <w:rPr>
          <w:rFonts w:ascii="Times New Roman" w:eastAsia="Times New Roman" w:hAnsi="Times New Roman" w:cs="Times New Roman"/>
          <w:bCs/>
          <w:color w:val="333333"/>
          <w:sz w:val="24"/>
          <w:szCs w:val="24"/>
        </w:rPr>
      </w:pPr>
      <w:r w:rsidRPr="00281141">
        <w:rPr>
          <w:rFonts w:ascii="Times New Roman" w:eastAsia="Times New Roman" w:hAnsi="Times New Roman" w:cs="Times New Roman"/>
          <w:b/>
          <w:bCs/>
          <w:color w:val="333333"/>
          <w:sz w:val="24"/>
          <w:szCs w:val="24"/>
        </w:rPr>
        <w:t>Summary Statement</w:t>
      </w:r>
      <w:r>
        <w:rPr>
          <w:rFonts w:ascii="Times New Roman" w:eastAsia="Times New Roman" w:hAnsi="Times New Roman" w:cs="Times New Roman"/>
          <w:bCs/>
          <w:color w:val="333333"/>
          <w:sz w:val="24"/>
          <w:szCs w:val="24"/>
        </w:rPr>
        <w:t xml:space="preserve">: Brazil has a unique, complex and highly diversified cultures. While its official language is Portuguese, there are many other minority languages. The method of communication is indirect. Women and men in Brazil greet differently. Brazilians prefer gifts and do not eat with their bare hands. </w:t>
      </w:r>
    </w:p>
    <w:p w14:paraId="4B70CB2F" w14:textId="723D2A12" w:rsidR="00281141" w:rsidRDefault="00281141" w:rsidP="00281141">
      <w:pPr>
        <w:pStyle w:val="ListParagraph"/>
        <w:numPr>
          <w:ilvl w:val="0"/>
          <w:numId w:val="20"/>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
          <w:bCs/>
          <w:color w:val="333333"/>
          <w:sz w:val="24"/>
          <w:szCs w:val="24"/>
        </w:rPr>
        <w:t>Closing statement</w:t>
      </w:r>
      <w:r w:rsidRPr="00281141">
        <w:rPr>
          <w:rFonts w:ascii="Times New Roman" w:eastAsia="Times New Roman" w:hAnsi="Times New Roman" w:cs="Times New Roman"/>
          <w:bCs/>
          <w:color w:val="333333"/>
          <w:sz w:val="24"/>
          <w:szCs w:val="24"/>
        </w:rPr>
        <w:t>:</w:t>
      </w:r>
      <w:r>
        <w:rPr>
          <w:rFonts w:ascii="Times New Roman" w:eastAsia="Times New Roman" w:hAnsi="Times New Roman" w:cs="Times New Roman"/>
          <w:bCs/>
          <w:color w:val="333333"/>
          <w:sz w:val="24"/>
          <w:szCs w:val="24"/>
        </w:rPr>
        <w:t xml:space="preserve"> The unique culture of Brazil makes it a good place to visit. </w:t>
      </w:r>
    </w:p>
    <w:p w14:paraId="2D56B3D1" w14:textId="77777777" w:rsidR="00281141" w:rsidRDefault="00281141" w:rsidP="00281141">
      <w:pPr>
        <w:pStyle w:val="ListParagraph"/>
        <w:shd w:val="clear" w:color="auto" w:fill="FFFFFF"/>
        <w:spacing w:after="0" w:line="480" w:lineRule="auto"/>
        <w:ind w:left="1080"/>
        <w:outlineLvl w:val="3"/>
        <w:rPr>
          <w:rFonts w:ascii="Times New Roman" w:eastAsia="Times New Roman" w:hAnsi="Times New Roman" w:cs="Times New Roman"/>
          <w:b/>
          <w:bCs/>
          <w:color w:val="333333"/>
          <w:sz w:val="24"/>
          <w:szCs w:val="24"/>
        </w:rPr>
      </w:pPr>
    </w:p>
    <w:p w14:paraId="2F83E9E1" w14:textId="77777777" w:rsidR="00281141" w:rsidRDefault="00281141" w:rsidP="00281141">
      <w:pPr>
        <w:pStyle w:val="ListParagraph"/>
        <w:shd w:val="clear" w:color="auto" w:fill="FFFFFF"/>
        <w:spacing w:after="0" w:line="480" w:lineRule="auto"/>
        <w:ind w:left="1080"/>
        <w:outlineLvl w:val="3"/>
        <w:rPr>
          <w:rFonts w:ascii="Times New Roman" w:eastAsia="Times New Roman" w:hAnsi="Times New Roman" w:cs="Times New Roman"/>
          <w:b/>
          <w:bCs/>
          <w:color w:val="333333"/>
          <w:sz w:val="24"/>
          <w:szCs w:val="24"/>
        </w:rPr>
      </w:pPr>
    </w:p>
    <w:p w14:paraId="72B02198" w14:textId="77777777" w:rsidR="00281141" w:rsidRDefault="00281141" w:rsidP="00281141">
      <w:pPr>
        <w:pStyle w:val="ListParagraph"/>
        <w:shd w:val="clear" w:color="auto" w:fill="FFFFFF"/>
        <w:spacing w:after="0" w:line="480" w:lineRule="auto"/>
        <w:ind w:left="1080"/>
        <w:outlineLvl w:val="3"/>
        <w:rPr>
          <w:rFonts w:ascii="Times New Roman" w:eastAsia="Times New Roman" w:hAnsi="Times New Roman" w:cs="Times New Roman"/>
          <w:b/>
          <w:bCs/>
          <w:color w:val="333333"/>
          <w:sz w:val="24"/>
          <w:szCs w:val="24"/>
        </w:rPr>
      </w:pPr>
    </w:p>
    <w:p w14:paraId="6A05C1A5" w14:textId="77777777" w:rsidR="00281141" w:rsidRDefault="00281141" w:rsidP="00281141">
      <w:pPr>
        <w:pStyle w:val="ListParagraph"/>
        <w:shd w:val="clear" w:color="auto" w:fill="FFFFFF"/>
        <w:spacing w:after="0" w:line="480" w:lineRule="auto"/>
        <w:ind w:left="1080"/>
        <w:outlineLvl w:val="3"/>
        <w:rPr>
          <w:rFonts w:ascii="Times New Roman" w:eastAsia="Times New Roman" w:hAnsi="Times New Roman" w:cs="Times New Roman"/>
          <w:b/>
          <w:bCs/>
          <w:color w:val="333333"/>
          <w:sz w:val="24"/>
          <w:szCs w:val="24"/>
        </w:rPr>
      </w:pPr>
    </w:p>
    <w:p w14:paraId="79E2D9D7" w14:textId="77777777" w:rsidR="00281141" w:rsidRDefault="00281141" w:rsidP="00281141">
      <w:pPr>
        <w:pStyle w:val="ListParagraph"/>
        <w:shd w:val="clear" w:color="auto" w:fill="FFFFFF"/>
        <w:spacing w:after="0" w:line="480" w:lineRule="auto"/>
        <w:ind w:left="1080"/>
        <w:outlineLvl w:val="3"/>
        <w:rPr>
          <w:rFonts w:ascii="Times New Roman" w:eastAsia="Times New Roman" w:hAnsi="Times New Roman" w:cs="Times New Roman"/>
          <w:b/>
          <w:bCs/>
          <w:color w:val="333333"/>
          <w:sz w:val="24"/>
          <w:szCs w:val="24"/>
        </w:rPr>
      </w:pPr>
    </w:p>
    <w:p w14:paraId="0ECBF376" w14:textId="4147AE23" w:rsidR="00281141" w:rsidRDefault="00281141" w:rsidP="00281141">
      <w:pPr>
        <w:pStyle w:val="ListParagraph"/>
        <w:shd w:val="clear" w:color="auto" w:fill="FFFFFF"/>
        <w:spacing w:after="0" w:line="480" w:lineRule="auto"/>
        <w:ind w:left="1080"/>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References</w:t>
      </w:r>
    </w:p>
    <w:p w14:paraId="4C4851FC" w14:textId="05B0CD52" w:rsidR="00281141" w:rsidRPr="00281141" w:rsidRDefault="00281141" w:rsidP="00281141">
      <w:pPr>
        <w:shd w:val="clear" w:color="auto" w:fill="FFFFFF"/>
        <w:spacing w:after="0" w:line="480" w:lineRule="auto"/>
        <w:outlineLvl w:val="3"/>
        <w:rPr>
          <w:rFonts w:ascii="Times New Roman" w:eastAsia="Times New Roman" w:hAnsi="Times New Roman" w:cs="Times New Roman"/>
          <w:bCs/>
          <w:color w:val="333333"/>
          <w:sz w:val="24"/>
          <w:szCs w:val="24"/>
        </w:rPr>
      </w:pPr>
      <w:r w:rsidRPr="00281141">
        <w:rPr>
          <w:rFonts w:ascii="Times New Roman" w:eastAsia="Times New Roman" w:hAnsi="Times New Roman" w:cs="Times New Roman"/>
          <w:bCs/>
          <w:color w:val="333333"/>
          <w:sz w:val="24"/>
          <w:szCs w:val="24"/>
        </w:rPr>
        <w:t>Culture Crossing Guide</w:t>
      </w:r>
      <w:r>
        <w:rPr>
          <w:rFonts w:ascii="Times New Roman" w:eastAsia="Times New Roman" w:hAnsi="Times New Roman" w:cs="Times New Roman"/>
          <w:bCs/>
          <w:color w:val="333333"/>
          <w:sz w:val="24"/>
          <w:szCs w:val="24"/>
        </w:rPr>
        <w:t xml:space="preserve"> (2021). Brazil</w:t>
      </w:r>
      <w:r w:rsidRPr="00281141">
        <w:rPr>
          <w:rFonts w:ascii="Times New Roman" w:eastAsia="Times New Roman" w:hAnsi="Times New Roman" w:cs="Times New Roman"/>
          <w:bCs/>
          <w:color w:val="333333"/>
          <w:sz w:val="24"/>
          <w:szCs w:val="24"/>
        </w:rPr>
        <w:t>.</w:t>
      </w:r>
    </w:p>
    <w:p w14:paraId="0D7E17CD" w14:textId="6EB17F8D" w:rsidR="00281141" w:rsidRPr="00281141" w:rsidRDefault="00281141" w:rsidP="00281141">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hyperlink r:id="rId7" w:history="1">
        <w:r w:rsidRPr="00281141">
          <w:rPr>
            <w:rStyle w:val="Hyperlink"/>
            <w:rFonts w:ascii="Times New Roman" w:eastAsia="Times New Roman" w:hAnsi="Times New Roman" w:cs="Times New Roman"/>
            <w:bCs/>
            <w:color w:val="000000" w:themeColor="text1"/>
            <w:sz w:val="24"/>
            <w:szCs w:val="24"/>
            <w:u w:val="none"/>
          </w:rPr>
          <w:t>https://guide.culturecrossing.net/basics_business_student_details.php?Id=21&amp;amp;CID</w:t>
        </w:r>
      </w:hyperlink>
      <w:r w:rsidRPr="00281141">
        <w:rPr>
          <w:rFonts w:ascii="Times New Roman" w:eastAsia="Times New Roman" w:hAnsi="Times New Roman" w:cs="Times New Roman"/>
          <w:bCs/>
          <w:color w:val="000000" w:themeColor="text1"/>
          <w:sz w:val="24"/>
          <w:szCs w:val="24"/>
        </w:rPr>
        <w:t>=</w:t>
      </w:r>
      <w:r w:rsidRPr="00281141">
        <w:rPr>
          <w:rFonts w:ascii="Times New Roman" w:eastAsia="Times New Roman" w:hAnsi="Times New Roman" w:cs="Times New Roman"/>
          <w:bCs/>
          <w:color w:val="000000" w:themeColor="text1"/>
          <w:sz w:val="24"/>
          <w:szCs w:val="24"/>
        </w:rPr>
        <w:t>30</w:t>
      </w:r>
    </w:p>
    <w:p w14:paraId="3963D27D" w14:textId="60B8FD8B" w:rsidR="00281141" w:rsidRPr="00281141" w:rsidRDefault="00281141" w:rsidP="00281141">
      <w:pPr>
        <w:shd w:val="clear" w:color="auto" w:fill="FFFFFF"/>
        <w:spacing w:after="0" w:line="480" w:lineRule="auto"/>
        <w:outlineLvl w:val="3"/>
        <w:rPr>
          <w:rFonts w:ascii="Times New Roman" w:eastAsia="Times New Roman" w:hAnsi="Times New Roman" w:cs="Times New Roman"/>
          <w:bCs/>
          <w:color w:val="333333"/>
          <w:sz w:val="24"/>
          <w:szCs w:val="24"/>
        </w:rPr>
      </w:pPr>
      <w:r w:rsidRPr="00281141">
        <w:rPr>
          <w:rFonts w:ascii="Times New Roman" w:eastAsia="Times New Roman" w:hAnsi="Times New Roman" w:cs="Times New Roman"/>
          <w:bCs/>
          <w:color w:val="333333"/>
          <w:sz w:val="24"/>
          <w:szCs w:val="24"/>
        </w:rPr>
        <w:t>Cultural Atlas</w:t>
      </w:r>
      <w:r>
        <w:rPr>
          <w:rFonts w:ascii="Times New Roman" w:eastAsia="Times New Roman" w:hAnsi="Times New Roman" w:cs="Times New Roman"/>
          <w:bCs/>
          <w:color w:val="333333"/>
          <w:sz w:val="24"/>
          <w:szCs w:val="24"/>
        </w:rPr>
        <w:t xml:space="preserve"> (2021). Brazilian culture</w:t>
      </w:r>
      <w:r w:rsidRPr="00281141">
        <w:rPr>
          <w:rFonts w:ascii="Times New Roman" w:eastAsia="Times New Roman" w:hAnsi="Times New Roman" w:cs="Times New Roman"/>
          <w:bCs/>
          <w:color w:val="333333"/>
          <w:sz w:val="24"/>
          <w:szCs w:val="24"/>
        </w:rPr>
        <w:t>.</w:t>
      </w:r>
    </w:p>
    <w:p w14:paraId="458ED608" w14:textId="2EC94AB2" w:rsidR="00281141" w:rsidRPr="00281141" w:rsidRDefault="00281141" w:rsidP="00281141">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sidRPr="00281141">
        <w:rPr>
          <w:rFonts w:ascii="Times New Roman" w:eastAsia="Times New Roman" w:hAnsi="Times New Roman" w:cs="Times New Roman"/>
          <w:bCs/>
          <w:color w:val="333333"/>
          <w:sz w:val="24"/>
          <w:szCs w:val="24"/>
        </w:rPr>
        <w:t>https://culturalatlas.sbs.com.au/brazilian-culture/bra</w:t>
      </w:r>
      <w:r>
        <w:rPr>
          <w:rFonts w:ascii="Times New Roman" w:eastAsia="Times New Roman" w:hAnsi="Times New Roman" w:cs="Times New Roman"/>
          <w:bCs/>
          <w:color w:val="333333"/>
          <w:sz w:val="24"/>
          <w:szCs w:val="24"/>
        </w:rPr>
        <w:t>zilian-culture-core-concepts</w:t>
      </w:r>
    </w:p>
    <w:p w14:paraId="13B5DBD5" w14:textId="69DDF854" w:rsidR="00281141" w:rsidRPr="00281141" w:rsidRDefault="00281141" w:rsidP="00281141">
      <w:pPr>
        <w:shd w:val="clear" w:color="auto" w:fill="FFFFFF"/>
        <w:spacing w:after="0" w:line="480" w:lineRule="auto"/>
        <w:outlineLvl w:val="3"/>
        <w:rPr>
          <w:rFonts w:ascii="Times New Roman" w:eastAsia="Times New Roman" w:hAnsi="Times New Roman" w:cs="Times New Roman"/>
          <w:bCs/>
          <w:color w:val="333333"/>
          <w:sz w:val="24"/>
          <w:szCs w:val="24"/>
        </w:rPr>
      </w:pPr>
      <w:r w:rsidRPr="00281141">
        <w:rPr>
          <w:rFonts w:ascii="Times New Roman" w:eastAsia="Times New Roman" w:hAnsi="Times New Roman" w:cs="Times New Roman"/>
          <w:bCs/>
          <w:color w:val="333333"/>
          <w:sz w:val="24"/>
          <w:szCs w:val="24"/>
        </w:rPr>
        <w:t>The American Federal Service</w:t>
      </w:r>
      <w:r>
        <w:rPr>
          <w:rFonts w:ascii="Times New Roman" w:eastAsia="Times New Roman" w:hAnsi="Times New Roman" w:cs="Times New Roman"/>
          <w:bCs/>
          <w:color w:val="333333"/>
          <w:sz w:val="24"/>
          <w:szCs w:val="24"/>
        </w:rPr>
        <w:t xml:space="preserve"> (2021). Brazil</w:t>
      </w:r>
      <w:r w:rsidRPr="00281141">
        <w:rPr>
          <w:rFonts w:ascii="Times New Roman" w:eastAsia="Times New Roman" w:hAnsi="Times New Roman" w:cs="Times New Roman"/>
          <w:bCs/>
          <w:color w:val="333333"/>
          <w:sz w:val="24"/>
          <w:szCs w:val="24"/>
        </w:rPr>
        <w:t>.</w:t>
      </w:r>
    </w:p>
    <w:p w14:paraId="75F05E5C" w14:textId="5A0EBC93" w:rsidR="00281141" w:rsidRPr="00281141" w:rsidRDefault="00281141" w:rsidP="00281141">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sidRPr="00281141">
        <w:rPr>
          <w:rFonts w:ascii="Times New Roman" w:eastAsia="Times New Roman" w:hAnsi="Times New Roman" w:cs="Times New Roman"/>
          <w:bCs/>
          <w:color w:val="333333"/>
          <w:sz w:val="24"/>
          <w:szCs w:val="24"/>
        </w:rPr>
        <w:t>https://www.afsusa.org/coun</w:t>
      </w:r>
      <w:r>
        <w:rPr>
          <w:rFonts w:ascii="Times New Roman" w:eastAsia="Times New Roman" w:hAnsi="Times New Roman" w:cs="Times New Roman"/>
          <w:bCs/>
          <w:color w:val="333333"/>
          <w:sz w:val="24"/>
          <w:szCs w:val="24"/>
        </w:rPr>
        <w:t>tries/brazil/#afs-nav-people</w:t>
      </w:r>
    </w:p>
    <w:p w14:paraId="2C4EA47E" w14:textId="4460C16F" w:rsidR="00F05094" w:rsidRPr="00ED17E4" w:rsidRDefault="00F05094" w:rsidP="00ED17E4">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sectPr w:rsidR="00F05094" w:rsidRPr="00ED17E4" w:rsidSect="00582D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B9D00B" w14:textId="77777777" w:rsidR="001A3412" w:rsidRDefault="001A3412">
      <w:pPr>
        <w:spacing w:after="0" w:line="240" w:lineRule="auto"/>
      </w:pPr>
      <w:r>
        <w:separator/>
      </w:r>
    </w:p>
  </w:endnote>
  <w:endnote w:type="continuationSeparator" w:id="0">
    <w:p w14:paraId="59713760" w14:textId="77777777" w:rsidR="001A3412" w:rsidRDefault="001A3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9DABD" w14:textId="77777777" w:rsidR="001A3412" w:rsidRDefault="001A3412">
      <w:pPr>
        <w:spacing w:after="0" w:line="240" w:lineRule="auto"/>
      </w:pPr>
      <w:r>
        <w:separator/>
      </w:r>
    </w:p>
  </w:footnote>
  <w:footnote w:type="continuationSeparator" w:id="0">
    <w:p w14:paraId="5141A8C2" w14:textId="77777777" w:rsidR="001A3412" w:rsidRDefault="001A34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A3EE3"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281141">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476B6DAB"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79872"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281141">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12304A9F"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nsid w:val="0636658A"/>
    <w:multiLevelType w:val="hybridMultilevel"/>
    <w:tmpl w:val="E940D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257487"/>
    <w:multiLevelType w:val="hybridMultilevel"/>
    <w:tmpl w:val="DC880AEE"/>
    <w:lvl w:ilvl="0" w:tplc="93E4FD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7078C3"/>
    <w:multiLevelType w:val="hybridMultilevel"/>
    <w:tmpl w:val="70503D5C"/>
    <w:lvl w:ilvl="0" w:tplc="7F405AB6">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8FC7495"/>
    <w:multiLevelType w:val="hybridMultilevel"/>
    <w:tmpl w:val="B0FC5A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E24D89"/>
    <w:multiLevelType w:val="hybridMultilevel"/>
    <w:tmpl w:val="2B28E4CA"/>
    <w:lvl w:ilvl="0" w:tplc="60FAC1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AF57F3A"/>
    <w:multiLevelType w:val="hybridMultilevel"/>
    <w:tmpl w:val="CDF266DC"/>
    <w:lvl w:ilvl="0" w:tplc="AA4EE3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3542E6B"/>
    <w:multiLevelType w:val="hybridMultilevel"/>
    <w:tmpl w:val="E9C4982E"/>
    <w:lvl w:ilvl="0" w:tplc="9660664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2311AD"/>
    <w:multiLevelType w:val="hybridMultilevel"/>
    <w:tmpl w:val="97C880B2"/>
    <w:lvl w:ilvl="0" w:tplc="D31C696A">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45CA0800"/>
    <w:multiLevelType w:val="hybridMultilevel"/>
    <w:tmpl w:val="2A72D7BC"/>
    <w:lvl w:ilvl="0" w:tplc="B0705A92">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71946F6"/>
    <w:multiLevelType w:val="hybridMultilevel"/>
    <w:tmpl w:val="65920B3E"/>
    <w:lvl w:ilvl="0" w:tplc="5E344EFA">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ECA5A89"/>
    <w:multiLevelType w:val="hybridMultilevel"/>
    <w:tmpl w:val="BCA6A6CA"/>
    <w:lvl w:ilvl="0" w:tplc="3B220BF2">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2037C1E"/>
    <w:multiLevelType w:val="hybridMultilevel"/>
    <w:tmpl w:val="CB4005A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14">
    <w:nsid w:val="53C31AA4"/>
    <w:multiLevelType w:val="hybridMultilevel"/>
    <w:tmpl w:val="63F2D056"/>
    <w:lvl w:ilvl="0" w:tplc="89AAB96E">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53E07809"/>
    <w:multiLevelType w:val="hybridMultilevel"/>
    <w:tmpl w:val="E452D324"/>
    <w:lvl w:ilvl="0" w:tplc="4106DB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CEF77E2"/>
    <w:multiLevelType w:val="hybridMultilevel"/>
    <w:tmpl w:val="3280C6B0"/>
    <w:lvl w:ilvl="0" w:tplc="8D349ED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64AF6118"/>
    <w:multiLevelType w:val="hybridMultilevel"/>
    <w:tmpl w:val="BED0C23E"/>
    <w:lvl w:ilvl="0" w:tplc="B942B7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BA0EC3"/>
    <w:multiLevelType w:val="hybridMultilevel"/>
    <w:tmpl w:val="27D6B5D2"/>
    <w:lvl w:ilvl="0" w:tplc="E1FE82E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3"/>
  </w:num>
  <w:num w:numId="3">
    <w:abstractNumId w:val="0"/>
  </w:num>
  <w:num w:numId="4">
    <w:abstractNumId w:val="1"/>
  </w:num>
  <w:num w:numId="5">
    <w:abstractNumId w:val="4"/>
  </w:num>
  <w:num w:numId="6">
    <w:abstractNumId w:val="2"/>
  </w:num>
  <w:num w:numId="7">
    <w:abstractNumId w:val="12"/>
  </w:num>
  <w:num w:numId="8">
    <w:abstractNumId w:val="11"/>
  </w:num>
  <w:num w:numId="9">
    <w:abstractNumId w:val="16"/>
  </w:num>
  <w:num w:numId="10">
    <w:abstractNumId w:val="10"/>
  </w:num>
  <w:num w:numId="11">
    <w:abstractNumId w:val="3"/>
  </w:num>
  <w:num w:numId="12">
    <w:abstractNumId w:val="8"/>
  </w:num>
  <w:num w:numId="13">
    <w:abstractNumId w:val="17"/>
  </w:num>
  <w:num w:numId="14">
    <w:abstractNumId w:val="6"/>
  </w:num>
  <w:num w:numId="15">
    <w:abstractNumId w:val="14"/>
  </w:num>
  <w:num w:numId="16">
    <w:abstractNumId w:val="9"/>
  </w:num>
  <w:num w:numId="17">
    <w:abstractNumId w:val="5"/>
  </w:num>
  <w:num w:numId="18">
    <w:abstractNumId w:val="15"/>
  </w:num>
  <w:num w:numId="19">
    <w:abstractNumId w:val="18"/>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5F5"/>
    <w:rsid w:val="00016E1C"/>
    <w:rsid w:val="000207E7"/>
    <w:rsid w:val="00021D0B"/>
    <w:rsid w:val="00025E16"/>
    <w:rsid w:val="000264C7"/>
    <w:rsid w:val="00027F5A"/>
    <w:rsid w:val="000327D4"/>
    <w:rsid w:val="000333CC"/>
    <w:rsid w:val="00036421"/>
    <w:rsid w:val="00036CD2"/>
    <w:rsid w:val="00042F28"/>
    <w:rsid w:val="00043DE1"/>
    <w:rsid w:val="000526DA"/>
    <w:rsid w:val="0005745F"/>
    <w:rsid w:val="00065829"/>
    <w:rsid w:val="00071C0A"/>
    <w:rsid w:val="00081D1E"/>
    <w:rsid w:val="00087140"/>
    <w:rsid w:val="00090C33"/>
    <w:rsid w:val="00093ED1"/>
    <w:rsid w:val="00094CE4"/>
    <w:rsid w:val="00095BB4"/>
    <w:rsid w:val="00095D54"/>
    <w:rsid w:val="000A3637"/>
    <w:rsid w:val="000B57BE"/>
    <w:rsid w:val="000C7E7A"/>
    <w:rsid w:val="000E36C4"/>
    <w:rsid w:val="000E4CD5"/>
    <w:rsid w:val="000E5AA5"/>
    <w:rsid w:val="000F0C7E"/>
    <w:rsid w:val="000F3FEF"/>
    <w:rsid w:val="00101327"/>
    <w:rsid w:val="00105EB1"/>
    <w:rsid w:val="00116B05"/>
    <w:rsid w:val="00117782"/>
    <w:rsid w:val="00123320"/>
    <w:rsid w:val="001354A0"/>
    <w:rsid w:val="001418F7"/>
    <w:rsid w:val="00141E30"/>
    <w:rsid w:val="00144B8E"/>
    <w:rsid w:val="00146589"/>
    <w:rsid w:val="00163941"/>
    <w:rsid w:val="0016524D"/>
    <w:rsid w:val="00165DD8"/>
    <w:rsid w:val="0017531A"/>
    <w:rsid w:val="00181D0F"/>
    <w:rsid w:val="001822BB"/>
    <w:rsid w:val="00191393"/>
    <w:rsid w:val="00195BCF"/>
    <w:rsid w:val="001A0E54"/>
    <w:rsid w:val="001A21AB"/>
    <w:rsid w:val="001A3412"/>
    <w:rsid w:val="001A41DD"/>
    <w:rsid w:val="001B0C91"/>
    <w:rsid w:val="001B171B"/>
    <w:rsid w:val="001B7815"/>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17AB3"/>
    <w:rsid w:val="00224F08"/>
    <w:rsid w:val="00225E97"/>
    <w:rsid w:val="002424D5"/>
    <w:rsid w:val="00243F1A"/>
    <w:rsid w:val="002456FD"/>
    <w:rsid w:val="00247C80"/>
    <w:rsid w:val="00250DC8"/>
    <w:rsid w:val="002542A0"/>
    <w:rsid w:val="002557F5"/>
    <w:rsid w:val="00262E0D"/>
    <w:rsid w:val="00263036"/>
    <w:rsid w:val="00267331"/>
    <w:rsid w:val="0027081A"/>
    <w:rsid w:val="00271569"/>
    <w:rsid w:val="0027533B"/>
    <w:rsid w:val="0027646A"/>
    <w:rsid w:val="00281141"/>
    <w:rsid w:val="00291606"/>
    <w:rsid w:val="00292AF1"/>
    <w:rsid w:val="00294AC5"/>
    <w:rsid w:val="002A1258"/>
    <w:rsid w:val="002B1B04"/>
    <w:rsid w:val="002B295D"/>
    <w:rsid w:val="002B4FAD"/>
    <w:rsid w:val="002B72FB"/>
    <w:rsid w:val="002C2A2D"/>
    <w:rsid w:val="002C2CC6"/>
    <w:rsid w:val="002C7D28"/>
    <w:rsid w:val="002D0440"/>
    <w:rsid w:val="002D3C6C"/>
    <w:rsid w:val="002D42D3"/>
    <w:rsid w:val="002E0FC6"/>
    <w:rsid w:val="002F073E"/>
    <w:rsid w:val="002F2B7C"/>
    <w:rsid w:val="002F5AE2"/>
    <w:rsid w:val="0030220A"/>
    <w:rsid w:val="00303254"/>
    <w:rsid w:val="00306428"/>
    <w:rsid w:val="003210B4"/>
    <w:rsid w:val="003230DF"/>
    <w:rsid w:val="0033062A"/>
    <w:rsid w:val="003359D4"/>
    <w:rsid w:val="003438CD"/>
    <w:rsid w:val="00344B45"/>
    <w:rsid w:val="00345595"/>
    <w:rsid w:val="00345A2B"/>
    <w:rsid w:val="0034778E"/>
    <w:rsid w:val="00351562"/>
    <w:rsid w:val="00353CC9"/>
    <w:rsid w:val="003565AA"/>
    <w:rsid w:val="00357AA9"/>
    <w:rsid w:val="00362133"/>
    <w:rsid w:val="003642EE"/>
    <w:rsid w:val="003653A6"/>
    <w:rsid w:val="00366E88"/>
    <w:rsid w:val="00371A81"/>
    <w:rsid w:val="00376E37"/>
    <w:rsid w:val="00380670"/>
    <w:rsid w:val="00392F35"/>
    <w:rsid w:val="003A2BD3"/>
    <w:rsid w:val="003A2D01"/>
    <w:rsid w:val="003A4DB5"/>
    <w:rsid w:val="003B03B4"/>
    <w:rsid w:val="003B750A"/>
    <w:rsid w:val="003C3EA2"/>
    <w:rsid w:val="003D1720"/>
    <w:rsid w:val="003E07E5"/>
    <w:rsid w:val="003F077D"/>
    <w:rsid w:val="003F1C8B"/>
    <w:rsid w:val="003F1F3A"/>
    <w:rsid w:val="003F3A0F"/>
    <w:rsid w:val="003F3AFA"/>
    <w:rsid w:val="003F60F1"/>
    <w:rsid w:val="003F695E"/>
    <w:rsid w:val="00400B2E"/>
    <w:rsid w:val="0040126F"/>
    <w:rsid w:val="00406BCC"/>
    <w:rsid w:val="004248B3"/>
    <w:rsid w:val="00426D5E"/>
    <w:rsid w:val="00433F80"/>
    <w:rsid w:val="0043430D"/>
    <w:rsid w:val="00434980"/>
    <w:rsid w:val="00437142"/>
    <w:rsid w:val="004427A3"/>
    <w:rsid w:val="004431E2"/>
    <w:rsid w:val="00444921"/>
    <w:rsid w:val="0045217E"/>
    <w:rsid w:val="00456E3E"/>
    <w:rsid w:val="004647ED"/>
    <w:rsid w:val="0046584E"/>
    <w:rsid w:val="004826E0"/>
    <w:rsid w:val="004854B4"/>
    <w:rsid w:val="00490AB7"/>
    <w:rsid w:val="004A0B82"/>
    <w:rsid w:val="004A1DBA"/>
    <w:rsid w:val="004A6D85"/>
    <w:rsid w:val="004B4E15"/>
    <w:rsid w:val="004B795F"/>
    <w:rsid w:val="004C07F4"/>
    <w:rsid w:val="004C2A4B"/>
    <w:rsid w:val="004C53F3"/>
    <w:rsid w:val="004D0ADA"/>
    <w:rsid w:val="004D35FF"/>
    <w:rsid w:val="004E12AE"/>
    <w:rsid w:val="004E1FDA"/>
    <w:rsid w:val="004E2296"/>
    <w:rsid w:val="004E2D49"/>
    <w:rsid w:val="004E41A6"/>
    <w:rsid w:val="004F234D"/>
    <w:rsid w:val="004F2380"/>
    <w:rsid w:val="005046E6"/>
    <w:rsid w:val="00507406"/>
    <w:rsid w:val="00522741"/>
    <w:rsid w:val="0052299A"/>
    <w:rsid w:val="00527BCF"/>
    <w:rsid w:val="005318DA"/>
    <w:rsid w:val="005345A5"/>
    <w:rsid w:val="0054062B"/>
    <w:rsid w:val="00546DC2"/>
    <w:rsid w:val="0054740B"/>
    <w:rsid w:val="005510CA"/>
    <w:rsid w:val="005524B4"/>
    <w:rsid w:val="00573977"/>
    <w:rsid w:val="00573DF1"/>
    <w:rsid w:val="00577099"/>
    <w:rsid w:val="00582D4C"/>
    <w:rsid w:val="00595DE6"/>
    <w:rsid w:val="005A0398"/>
    <w:rsid w:val="005A0FB8"/>
    <w:rsid w:val="005A3507"/>
    <w:rsid w:val="005A5115"/>
    <w:rsid w:val="005B05F4"/>
    <w:rsid w:val="005B6B5D"/>
    <w:rsid w:val="005C3855"/>
    <w:rsid w:val="005C681B"/>
    <w:rsid w:val="005D307F"/>
    <w:rsid w:val="005D4569"/>
    <w:rsid w:val="005E02CC"/>
    <w:rsid w:val="005E18D4"/>
    <w:rsid w:val="005E3A1D"/>
    <w:rsid w:val="005E40C5"/>
    <w:rsid w:val="005F7F0C"/>
    <w:rsid w:val="00600E7C"/>
    <w:rsid w:val="0060320D"/>
    <w:rsid w:val="0060447B"/>
    <w:rsid w:val="00607629"/>
    <w:rsid w:val="006102D5"/>
    <w:rsid w:val="00611C6A"/>
    <w:rsid w:val="00612E4A"/>
    <w:rsid w:val="00616961"/>
    <w:rsid w:val="00620874"/>
    <w:rsid w:val="00621A94"/>
    <w:rsid w:val="0062434E"/>
    <w:rsid w:val="006254F4"/>
    <w:rsid w:val="00627FFE"/>
    <w:rsid w:val="006337FA"/>
    <w:rsid w:val="00637B7D"/>
    <w:rsid w:val="00644AC1"/>
    <w:rsid w:val="00645DB8"/>
    <w:rsid w:val="006549A8"/>
    <w:rsid w:val="00671A15"/>
    <w:rsid w:val="0068256F"/>
    <w:rsid w:val="00685092"/>
    <w:rsid w:val="00687984"/>
    <w:rsid w:val="00694826"/>
    <w:rsid w:val="00694A31"/>
    <w:rsid w:val="006A2965"/>
    <w:rsid w:val="006A7C4B"/>
    <w:rsid w:val="006B1399"/>
    <w:rsid w:val="006B50ED"/>
    <w:rsid w:val="006C2000"/>
    <w:rsid w:val="006C2290"/>
    <w:rsid w:val="006C4B2E"/>
    <w:rsid w:val="006D685E"/>
    <w:rsid w:val="006D7E57"/>
    <w:rsid w:val="006E1634"/>
    <w:rsid w:val="006E2047"/>
    <w:rsid w:val="006E2951"/>
    <w:rsid w:val="006F094D"/>
    <w:rsid w:val="006F5623"/>
    <w:rsid w:val="006F56ED"/>
    <w:rsid w:val="00704189"/>
    <w:rsid w:val="0070714F"/>
    <w:rsid w:val="00713D7A"/>
    <w:rsid w:val="007140FE"/>
    <w:rsid w:val="0072025D"/>
    <w:rsid w:val="00731210"/>
    <w:rsid w:val="00732577"/>
    <w:rsid w:val="00732F83"/>
    <w:rsid w:val="0073409D"/>
    <w:rsid w:val="007345B7"/>
    <w:rsid w:val="00741640"/>
    <w:rsid w:val="00743ADC"/>
    <w:rsid w:val="00756AB7"/>
    <w:rsid w:val="00757701"/>
    <w:rsid w:val="00762BD7"/>
    <w:rsid w:val="0077168F"/>
    <w:rsid w:val="00777F1C"/>
    <w:rsid w:val="007830CA"/>
    <w:rsid w:val="007A1A1B"/>
    <w:rsid w:val="007C0B28"/>
    <w:rsid w:val="007C365C"/>
    <w:rsid w:val="007D1278"/>
    <w:rsid w:val="007D5E7B"/>
    <w:rsid w:val="007D67BB"/>
    <w:rsid w:val="007D6FC5"/>
    <w:rsid w:val="007D75F1"/>
    <w:rsid w:val="007E0B29"/>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27034"/>
    <w:rsid w:val="00831977"/>
    <w:rsid w:val="0084432B"/>
    <w:rsid w:val="0084521F"/>
    <w:rsid w:val="00845997"/>
    <w:rsid w:val="00845E30"/>
    <w:rsid w:val="00853CFA"/>
    <w:rsid w:val="0087045D"/>
    <w:rsid w:val="00870DB0"/>
    <w:rsid w:val="008722D3"/>
    <w:rsid w:val="008750A1"/>
    <w:rsid w:val="00877B2D"/>
    <w:rsid w:val="00880E2E"/>
    <w:rsid w:val="00884AA9"/>
    <w:rsid w:val="00885A3D"/>
    <w:rsid w:val="00890EEB"/>
    <w:rsid w:val="008970F0"/>
    <w:rsid w:val="008B0F7F"/>
    <w:rsid w:val="008B373A"/>
    <w:rsid w:val="008C7D69"/>
    <w:rsid w:val="008D2F10"/>
    <w:rsid w:val="008D5A73"/>
    <w:rsid w:val="008E0303"/>
    <w:rsid w:val="008F08B1"/>
    <w:rsid w:val="008F4C7C"/>
    <w:rsid w:val="008F5037"/>
    <w:rsid w:val="008F50A3"/>
    <w:rsid w:val="008F6D1A"/>
    <w:rsid w:val="00901D1C"/>
    <w:rsid w:val="00904DC9"/>
    <w:rsid w:val="0091111F"/>
    <w:rsid w:val="00920B44"/>
    <w:rsid w:val="00925EB4"/>
    <w:rsid w:val="00927B0B"/>
    <w:rsid w:val="00932475"/>
    <w:rsid w:val="009350B6"/>
    <w:rsid w:val="00935B0E"/>
    <w:rsid w:val="00936360"/>
    <w:rsid w:val="00946DD0"/>
    <w:rsid w:val="0094728A"/>
    <w:rsid w:val="00947F2B"/>
    <w:rsid w:val="00953FB0"/>
    <w:rsid w:val="00956D66"/>
    <w:rsid w:val="00964F14"/>
    <w:rsid w:val="0098042E"/>
    <w:rsid w:val="00983138"/>
    <w:rsid w:val="0098799F"/>
    <w:rsid w:val="009A2307"/>
    <w:rsid w:val="009A3F28"/>
    <w:rsid w:val="009A40E4"/>
    <w:rsid w:val="009A771D"/>
    <w:rsid w:val="009C6C39"/>
    <w:rsid w:val="009C78F6"/>
    <w:rsid w:val="009D3E9F"/>
    <w:rsid w:val="009D4AE6"/>
    <w:rsid w:val="009D651D"/>
    <w:rsid w:val="009E7334"/>
    <w:rsid w:val="009F10B9"/>
    <w:rsid w:val="009F2D8A"/>
    <w:rsid w:val="009F2E93"/>
    <w:rsid w:val="009F51DC"/>
    <w:rsid w:val="009F7001"/>
    <w:rsid w:val="00A048D8"/>
    <w:rsid w:val="00A13007"/>
    <w:rsid w:val="00A143A4"/>
    <w:rsid w:val="00A22BB6"/>
    <w:rsid w:val="00A24A6F"/>
    <w:rsid w:val="00A273A4"/>
    <w:rsid w:val="00A31E7B"/>
    <w:rsid w:val="00A350E9"/>
    <w:rsid w:val="00A55774"/>
    <w:rsid w:val="00A57AFC"/>
    <w:rsid w:val="00A61464"/>
    <w:rsid w:val="00A62AB2"/>
    <w:rsid w:val="00A70A43"/>
    <w:rsid w:val="00A710FA"/>
    <w:rsid w:val="00A77E3D"/>
    <w:rsid w:val="00A80B6D"/>
    <w:rsid w:val="00A87ED7"/>
    <w:rsid w:val="00A923E7"/>
    <w:rsid w:val="00A9532F"/>
    <w:rsid w:val="00A97DCF"/>
    <w:rsid w:val="00AA14FE"/>
    <w:rsid w:val="00AA55CA"/>
    <w:rsid w:val="00AA6162"/>
    <w:rsid w:val="00AB14B0"/>
    <w:rsid w:val="00AB1A9D"/>
    <w:rsid w:val="00AB3E12"/>
    <w:rsid w:val="00AB5A88"/>
    <w:rsid w:val="00AC1DF0"/>
    <w:rsid w:val="00AE0CCA"/>
    <w:rsid w:val="00AE2F76"/>
    <w:rsid w:val="00AE40CF"/>
    <w:rsid w:val="00AE6382"/>
    <w:rsid w:val="00AE6432"/>
    <w:rsid w:val="00AF22E5"/>
    <w:rsid w:val="00AF6540"/>
    <w:rsid w:val="00B0196B"/>
    <w:rsid w:val="00B02D83"/>
    <w:rsid w:val="00B07A2F"/>
    <w:rsid w:val="00B13AB0"/>
    <w:rsid w:val="00B14B26"/>
    <w:rsid w:val="00B36093"/>
    <w:rsid w:val="00B3793D"/>
    <w:rsid w:val="00B400C5"/>
    <w:rsid w:val="00B419FF"/>
    <w:rsid w:val="00B44675"/>
    <w:rsid w:val="00B55B58"/>
    <w:rsid w:val="00B74573"/>
    <w:rsid w:val="00B7461C"/>
    <w:rsid w:val="00B746B0"/>
    <w:rsid w:val="00B746E6"/>
    <w:rsid w:val="00B7744F"/>
    <w:rsid w:val="00B85066"/>
    <w:rsid w:val="00B860CC"/>
    <w:rsid w:val="00B863DE"/>
    <w:rsid w:val="00B939DE"/>
    <w:rsid w:val="00B94774"/>
    <w:rsid w:val="00B968F0"/>
    <w:rsid w:val="00BA12D3"/>
    <w:rsid w:val="00BA5A42"/>
    <w:rsid w:val="00BA6A48"/>
    <w:rsid w:val="00BA7808"/>
    <w:rsid w:val="00BB245D"/>
    <w:rsid w:val="00BD3C1C"/>
    <w:rsid w:val="00BD53DF"/>
    <w:rsid w:val="00BD54FC"/>
    <w:rsid w:val="00BD5D0A"/>
    <w:rsid w:val="00BE4A76"/>
    <w:rsid w:val="00BE518A"/>
    <w:rsid w:val="00BE5890"/>
    <w:rsid w:val="00BF224B"/>
    <w:rsid w:val="00C06519"/>
    <w:rsid w:val="00C212AC"/>
    <w:rsid w:val="00C22295"/>
    <w:rsid w:val="00C22C31"/>
    <w:rsid w:val="00C26818"/>
    <w:rsid w:val="00C30D62"/>
    <w:rsid w:val="00C30E40"/>
    <w:rsid w:val="00C31420"/>
    <w:rsid w:val="00C32F44"/>
    <w:rsid w:val="00C3673B"/>
    <w:rsid w:val="00C60D7D"/>
    <w:rsid w:val="00C60F9A"/>
    <w:rsid w:val="00C61B68"/>
    <w:rsid w:val="00C62CA6"/>
    <w:rsid w:val="00C62EA9"/>
    <w:rsid w:val="00C64F33"/>
    <w:rsid w:val="00C658C4"/>
    <w:rsid w:val="00C65F4F"/>
    <w:rsid w:val="00C66E56"/>
    <w:rsid w:val="00C75089"/>
    <w:rsid w:val="00C75FA3"/>
    <w:rsid w:val="00C76AE2"/>
    <w:rsid w:val="00C8081B"/>
    <w:rsid w:val="00C81D72"/>
    <w:rsid w:val="00C83E32"/>
    <w:rsid w:val="00C85B30"/>
    <w:rsid w:val="00C873BC"/>
    <w:rsid w:val="00CA0433"/>
    <w:rsid w:val="00CA0969"/>
    <w:rsid w:val="00CA3724"/>
    <w:rsid w:val="00CA3A16"/>
    <w:rsid w:val="00CA6380"/>
    <w:rsid w:val="00CB7D88"/>
    <w:rsid w:val="00CC025F"/>
    <w:rsid w:val="00CC2137"/>
    <w:rsid w:val="00CC25C7"/>
    <w:rsid w:val="00CC37E4"/>
    <w:rsid w:val="00CC7CB7"/>
    <w:rsid w:val="00CD24A1"/>
    <w:rsid w:val="00CD2AB0"/>
    <w:rsid w:val="00CD2BAB"/>
    <w:rsid w:val="00CD6D66"/>
    <w:rsid w:val="00CD7018"/>
    <w:rsid w:val="00CD76A8"/>
    <w:rsid w:val="00CF41BA"/>
    <w:rsid w:val="00CF59C3"/>
    <w:rsid w:val="00D00244"/>
    <w:rsid w:val="00D04979"/>
    <w:rsid w:val="00D12BEF"/>
    <w:rsid w:val="00D12FD0"/>
    <w:rsid w:val="00D16F77"/>
    <w:rsid w:val="00D23FD0"/>
    <w:rsid w:val="00D255D6"/>
    <w:rsid w:val="00D42F84"/>
    <w:rsid w:val="00D442EA"/>
    <w:rsid w:val="00D50BBB"/>
    <w:rsid w:val="00D63623"/>
    <w:rsid w:val="00D6488A"/>
    <w:rsid w:val="00D64ECB"/>
    <w:rsid w:val="00D70351"/>
    <w:rsid w:val="00D75FA7"/>
    <w:rsid w:val="00D77680"/>
    <w:rsid w:val="00D8147F"/>
    <w:rsid w:val="00D9049E"/>
    <w:rsid w:val="00D92036"/>
    <w:rsid w:val="00D926C8"/>
    <w:rsid w:val="00D9628B"/>
    <w:rsid w:val="00DA29FE"/>
    <w:rsid w:val="00DA2CBC"/>
    <w:rsid w:val="00DA380D"/>
    <w:rsid w:val="00DA6F63"/>
    <w:rsid w:val="00DA783E"/>
    <w:rsid w:val="00DB656B"/>
    <w:rsid w:val="00DC15AF"/>
    <w:rsid w:val="00DC2F8A"/>
    <w:rsid w:val="00DC6919"/>
    <w:rsid w:val="00DC6B17"/>
    <w:rsid w:val="00DE0201"/>
    <w:rsid w:val="00DE1D94"/>
    <w:rsid w:val="00DF76E4"/>
    <w:rsid w:val="00E03C28"/>
    <w:rsid w:val="00E14F2F"/>
    <w:rsid w:val="00E31056"/>
    <w:rsid w:val="00E51AF8"/>
    <w:rsid w:val="00E54C92"/>
    <w:rsid w:val="00E6138B"/>
    <w:rsid w:val="00E61DB9"/>
    <w:rsid w:val="00E64422"/>
    <w:rsid w:val="00E64A43"/>
    <w:rsid w:val="00E678C7"/>
    <w:rsid w:val="00E75BCC"/>
    <w:rsid w:val="00E92CEF"/>
    <w:rsid w:val="00E95A00"/>
    <w:rsid w:val="00E979B7"/>
    <w:rsid w:val="00EA0FCB"/>
    <w:rsid w:val="00EB2504"/>
    <w:rsid w:val="00EB4B87"/>
    <w:rsid w:val="00ED0E61"/>
    <w:rsid w:val="00ED17E4"/>
    <w:rsid w:val="00EF0176"/>
    <w:rsid w:val="00EF21C5"/>
    <w:rsid w:val="00EF3BA9"/>
    <w:rsid w:val="00EF6258"/>
    <w:rsid w:val="00EF6423"/>
    <w:rsid w:val="00EF6D5B"/>
    <w:rsid w:val="00F01C67"/>
    <w:rsid w:val="00F05094"/>
    <w:rsid w:val="00F06A82"/>
    <w:rsid w:val="00F1397B"/>
    <w:rsid w:val="00F20BB9"/>
    <w:rsid w:val="00F234D1"/>
    <w:rsid w:val="00F236D6"/>
    <w:rsid w:val="00F240CD"/>
    <w:rsid w:val="00F26DD2"/>
    <w:rsid w:val="00F31F16"/>
    <w:rsid w:val="00F3651F"/>
    <w:rsid w:val="00F44F67"/>
    <w:rsid w:val="00F46B5C"/>
    <w:rsid w:val="00F55506"/>
    <w:rsid w:val="00F62E08"/>
    <w:rsid w:val="00F65087"/>
    <w:rsid w:val="00F70F9E"/>
    <w:rsid w:val="00F72149"/>
    <w:rsid w:val="00F72980"/>
    <w:rsid w:val="00F774F9"/>
    <w:rsid w:val="00F832D6"/>
    <w:rsid w:val="00F864A9"/>
    <w:rsid w:val="00F8679F"/>
    <w:rsid w:val="00FA1DBF"/>
    <w:rsid w:val="00FA78ED"/>
    <w:rsid w:val="00FB2D58"/>
    <w:rsid w:val="00FC0223"/>
    <w:rsid w:val="00FC4FD3"/>
    <w:rsid w:val="00FC5172"/>
    <w:rsid w:val="00FC5623"/>
    <w:rsid w:val="00FD3AAF"/>
    <w:rsid w:val="00FD419F"/>
    <w:rsid w:val="00FD7BA3"/>
    <w:rsid w:val="00FE05CD"/>
    <w:rsid w:val="00FE0E19"/>
    <w:rsid w:val="00FE408F"/>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732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uide.culturecrossing.net/basics_business_student_details.php?Id=21&amp;amp;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2021-11-18T13:59:00Z</dcterms:created>
  <dcterms:modified xsi:type="dcterms:W3CDTF">2021-11-18T13:59:00Z</dcterms:modified>
</cp:coreProperties>
</file>